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EFDF" w14:textId="1894B5FC" w:rsidR="00F83276" w:rsidRPr="00F83276" w:rsidRDefault="00F83276" w:rsidP="00F83276">
      <w:pPr>
        <w:pStyle w:val="Overskrift1"/>
        <w:rPr>
          <w:b/>
          <w:bCs/>
          <w:color w:val="FF0000"/>
          <w:sz w:val="96"/>
          <w:szCs w:val="96"/>
        </w:rPr>
      </w:pPr>
      <w:r w:rsidRPr="00F83276">
        <w:rPr>
          <w:b/>
          <w:bCs/>
          <w:color w:val="FF0000"/>
          <w:sz w:val="96"/>
          <w:szCs w:val="96"/>
        </w:rPr>
        <w:t xml:space="preserve">Hjemmespejd </w:t>
      </w:r>
      <w:r w:rsidRPr="00F83276">
        <w:rPr>
          <w:b/>
          <w:bCs/>
          <w:noProof/>
          <w:color w:val="FF0000"/>
          <w:sz w:val="96"/>
          <w:szCs w:val="96"/>
        </w:rPr>
        <w:drawing>
          <wp:anchor distT="0" distB="0" distL="114300" distR="114300" simplePos="0" relativeHeight="251658240" behindDoc="0" locked="0" layoutInCell="1" allowOverlap="1" wp14:anchorId="1C1646A3" wp14:editId="443191D2">
            <wp:simplePos x="1897380" y="1234440"/>
            <wp:positionH relativeFrom="margin">
              <wp:align>right</wp:align>
            </wp:positionH>
            <wp:positionV relativeFrom="margin">
              <wp:align>top</wp:align>
            </wp:positionV>
            <wp:extent cx="1765935" cy="1765935"/>
            <wp:effectExtent l="0" t="0" r="5715" b="5715"/>
            <wp:wrapSquare wrapText="bothSides"/>
            <wp:docPr id="1" name="Billede 1" descr="Et billede, der indeholder skilt,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0357824_2537955856470799_3348584291847110656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5935" cy="1765935"/>
                    </a:xfrm>
                    <a:prstGeom prst="rect">
                      <a:avLst/>
                    </a:prstGeom>
                  </pic:spPr>
                </pic:pic>
              </a:graphicData>
            </a:graphic>
          </wp:anchor>
        </w:drawing>
      </w:r>
    </w:p>
    <w:p w14:paraId="75BDC145" w14:textId="43C8E053" w:rsidR="00F83276" w:rsidRDefault="00F83276" w:rsidP="00F83276"/>
    <w:p w14:paraId="0C52B828" w14:textId="2C2637A4" w:rsidR="00F83276" w:rsidRDefault="00F83276" w:rsidP="00F83276">
      <w:r>
        <w:t xml:space="preserve">Vores ugentlige spejdermøder af aflyst i et stykke tid, for at passe godt på jer og hinanden, så vi undgår at alt for mange bliver syge. </w:t>
      </w:r>
      <w:r>
        <w:br/>
        <w:t xml:space="preserve">Med derfor skal du ikke gå glip af sjov og spændende aktiviteter. Derfor kan du nu udfylde dette skema, med 10 aktiviteter og gøre dig fortjent til et helt nyt mærke Hjemmespejd. </w:t>
      </w:r>
      <w:r>
        <w:br/>
        <w:t xml:space="preserve">Vi opfordrer til at </w:t>
      </w:r>
      <w:proofErr w:type="gramStart"/>
      <w:r>
        <w:t>i</w:t>
      </w:r>
      <w:proofErr w:type="gramEnd"/>
      <w:r>
        <w:t xml:space="preserve"> bruger de aktiviteter der bliver lagt op på Facebook gruppen Hjemmespejd, der kommer løbende nye opgaver. </w:t>
      </w:r>
      <w:r>
        <w:br/>
        <w:t xml:space="preserve">Når du har udført en opgave, kan du skrive den i skemaet og ligge er billede op på Gørlev Gruppes Facebook side, hvis du har lyst. </w:t>
      </w:r>
      <w:r>
        <w:br/>
        <w:t>Når du har løst alle ti opgaver</w:t>
      </w:r>
      <w:r w:rsidR="00400873">
        <w:t xml:space="preserve">, må du meget gerne skrive til Manja på </w:t>
      </w:r>
      <w:hyperlink r:id="rId5" w:history="1">
        <w:r w:rsidR="00400873" w:rsidRPr="006754C2">
          <w:rPr>
            <w:rStyle w:val="Hyperlink"/>
          </w:rPr>
          <w:t>manja@brendal.dk</w:t>
        </w:r>
      </w:hyperlink>
      <w:r w:rsidR="00400873">
        <w:t xml:space="preserve"> så vi ved at du skal have et mærke, når vi kommer ti spejder igen. </w:t>
      </w:r>
    </w:p>
    <w:p w14:paraId="51314B0B" w14:textId="4F2C37CE" w:rsidR="00400873" w:rsidRDefault="00400873" w:rsidP="00F83276">
      <w:r>
        <w:t xml:space="preserve">Rigtig god arbejdes lyst! </w:t>
      </w:r>
    </w:p>
    <w:p w14:paraId="1F8173B0" w14:textId="443FF0BE" w:rsidR="00F83276" w:rsidRDefault="00F83276" w:rsidP="00F83276">
      <w:bookmarkStart w:id="0" w:name="_GoBack"/>
      <w:bookmarkEnd w:id="0"/>
    </w:p>
    <w:p w14:paraId="64037FA3" w14:textId="75448F84" w:rsidR="00F83276" w:rsidRDefault="00F83276" w:rsidP="00F83276"/>
    <w:tbl>
      <w:tblPr>
        <w:tblStyle w:val="Tabel-Gitter"/>
        <w:tblW w:w="10309" w:type="dxa"/>
        <w:tblLook w:val="04A0" w:firstRow="1" w:lastRow="0" w:firstColumn="1" w:lastColumn="0" w:noHBand="0" w:noVBand="1"/>
      </w:tblPr>
      <w:tblGrid>
        <w:gridCol w:w="5382"/>
        <w:gridCol w:w="2835"/>
        <w:gridCol w:w="2092"/>
      </w:tblGrid>
      <w:tr w:rsidR="00F83276" w14:paraId="3A515116" w14:textId="77777777" w:rsidTr="00400873">
        <w:trPr>
          <w:trHeight w:val="586"/>
        </w:trPr>
        <w:tc>
          <w:tcPr>
            <w:tcW w:w="5382" w:type="dxa"/>
          </w:tcPr>
          <w:p w14:paraId="2F28A770" w14:textId="3D6261C2" w:rsidR="00F83276" w:rsidRDefault="00F83276" w:rsidP="00F83276">
            <w:r>
              <w:t>Aktivitet</w:t>
            </w:r>
          </w:p>
        </w:tc>
        <w:tc>
          <w:tcPr>
            <w:tcW w:w="2835" w:type="dxa"/>
          </w:tcPr>
          <w:p w14:paraId="45AC43C9" w14:textId="36CEF458" w:rsidR="00F83276" w:rsidRDefault="00F83276" w:rsidP="00F83276">
            <w:r>
              <w:t>Dato for udførsel</w:t>
            </w:r>
          </w:p>
        </w:tc>
        <w:tc>
          <w:tcPr>
            <w:tcW w:w="2092" w:type="dxa"/>
          </w:tcPr>
          <w:p w14:paraId="7CB15686" w14:textId="30D81AB0" w:rsidR="00F83276" w:rsidRDefault="00F83276" w:rsidP="00F83276">
            <w:r>
              <w:t>Sæt kryds</w:t>
            </w:r>
          </w:p>
        </w:tc>
      </w:tr>
      <w:tr w:rsidR="00F83276" w14:paraId="568A068D" w14:textId="77777777" w:rsidTr="00400873">
        <w:trPr>
          <w:trHeight w:val="586"/>
        </w:trPr>
        <w:tc>
          <w:tcPr>
            <w:tcW w:w="5382" w:type="dxa"/>
          </w:tcPr>
          <w:p w14:paraId="5CA07CF3" w14:textId="77777777" w:rsidR="00F83276" w:rsidRDefault="00F83276" w:rsidP="00F83276"/>
        </w:tc>
        <w:tc>
          <w:tcPr>
            <w:tcW w:w="2835" w:type="dxa"/>
          </w:tcPr>
          <w:p w14:paraId="13E66CD1" w14:textId="77777777" w:rsidR="00F83276" w:rsidRDefault="00F83276" w:rsidP="00F83276"/>
        </w:tc>
        <w:tc>
          <w:tcPr>
            <w:tcW w:w="2092" w:type="dxa"/>
          </w:tcPr>
          <w:p w14:paraId="09E94F0B" w14:textId="77777777" w:rsidR="00F83276" w:rsidRDefault="00F83276" w:rsidP="00F83276"/>
        </w:tc>
      </w:tr>
      <w:tr w:rsidR="00F83276" w14:paraId="6A0AB654" w14:textId="77777777" w:rsidTr="00400873">
        <w:trPr>
          <w:trHeight w:val="613"/>
        </w:trPr>
        <w:tc>
          <w:tcPr>
            <w:tcW w:w="5382" w:type="dxa"/>
          </w:tcPr>
          <w:p w14:paraId="082A39D9" w14:textId="77777777" w:rsidR="00F83276" w:rsidRDefault="00F83276" w:rsidP="00F83276"/>
        </w:tc>
        <w:tc>
          <w:tcPr>
            <w:tcW w:w="2835" w:type="dxa"/>
          </w:tcPr>
          <w:p w14:paraId="56F9FF84" w14:textId="77777777" w:rsidR="00F83276" w:rsidRDefault="00F83276" w:rsidP="00F83276"/>
        </w:tc>
        <w:tc>
          <w:tcPr>
            <w:tcW w:w="2092" w:type="dxa"/>
          </w:tcPr>
          <w:p w14:paraId="4FCC41F2" w14:textId="77777777" w:rsidR="00F83276" w:rsidRDefault="00F83276" w:rsidP="00F83276"/>
        </w:tc>
      </w:tr>
      <w:tr w:rsidR="00F83276" w14:paraId="4DC8CA7E" w14:textId="77777777" w:rsidTr="00400873">
        <w:trPr>
          <w:trHeight w:val="586"/>
        </w:trPr>
        <w:tc>
          <w:tcPr>
            <w:tcW w:w="5382" w:type="dxa"/>
          </w:tcPr>
          <w:p w14:paraId="3801B76B" w14:textId="77777777" w:rsidR="00F83276" w:rsidRDefault="00F83276" w:rsidP="00F83276"/>
        </w:tc>
        <w:tc>
          <w:tcPr>
            <w:tcW w:w="2835" w:type="dxa"/>
          </w:tcPr>
          <w:p w14:paraId="34E643DC" w14:textId="77777777" w:rsidR="00F83276" w:rsidRDefault="00F83276" w:rsidP="00F83276"/>
        </w:tc>
        <w:tc>
          <w:tcPr>
            <w:tcW w:w="2092" w:type="dxa"/>
          </w:tcPr>
          <w:p w14:paraId="00C62D69" w14:textId="77777777" w:rsidR="00F83276" w:rsidRDefault="00F83276" w:rsidP="00F83276"/>
        </w:tc>
      </w:tr>
      <w:tr w:rsidR="00F83276" w14:paraId="43226301" w14:textId="77777777" w:rsidTr="00400873">
        <w:trPr>
          <w:trHeight w:val="586"/>
        </w:trPr>
        <w:tc>
          <w:tcPr>
            <w:tcW w:w="5382" w:type="dxa"/>
          </w:tcPr>
          <w:p w14:paraId="2B0D2A34" w14:textId="77777777" w:rsidR="00F83276" w:rsidRDefault="00F83276" w:rsidP="00F83276"/>
        </w:tc>
        <w:tc>
          <w:tcPr>
            <w:tcW w:w="2835" w:type="dxa"/>
          </w:tcPr>
          <w:p w14:paraId="3318D772" w14:textId="77777777" w:rsidR="00F83276" w:rsidRDefault="00F83276" w:rsidP="00F83276"/>
        </w:tc>
        <w:tc>
          <w:tcPr>
            <w:tcW w:w="2092" w:type="dxa"/>
          </w:tcPr>
          <w:p w14:paraId="5B0DFFFD" w14:textId="77777777" w:rsidR="00F83276" w:rsidRDefault="00F83276" w:rsidP="00F83276"/>
        </w:tc>
      </w:tr>
      <w:tr w:rsidR="00F83276" w14:paraId="33576100" w14:textId="77777777" w:rsidTr="00400873">
        <w:trPr>
          <w:trHeight w:val="586"/>
        </w:trPr>
        <w:tc>
          <w:tcPr>
            <w:tcW w:w="5382" w:type="dxa"/>
          </w:tcPr>
          <w:p w14:paraId="193CEBE4" w14:textId="77777777" w:rsidR="00F83276" w:rsidRDefault="00F83276" w:rsidP="00F83276"/>
        </w:tc>
        <w:tc>
          <w:tcPr>
            <w:tcW w:w="2835" w:type="dxa"/>
          </w:tcPr>
          <w:p w14:paraId="51324B17" w14:textId="77777777" w:rsidR="00F83276" w:rsidRDefault="00F83276" w:rsidP="00F83276"/>
        </w:tc>
        <w:tc>
          <w:tcPr>
            <w:tcW w:w="2092" w:type="dxa"/>
          </w:tcPr>
          <w:p w14:paraId="11779337" w14:textId="77777777" w:rsidR="00F83276" w:rsidRDefault="00F83276" w:rsidP="00F83276"/>
        </w:tc>
      </w:tr>
      <w:tr w:rsidR="00F83276" w14:paraId="63FA8148" w14:textId="77777777" w:rsidTr="00400873">
        <w:trPr>
          <w:trHeight w:val="586"/>
        </w:trPr>
        <w:tc>
          <w:tcPr>
            <w:tcW w:w="5382" w:type="dxa"/>
          </w:tcPr>
          <w:p w14:paraId="3A31036F" w14:textId="77777777" w:rsidR="00F83276" w:rsidRDefault="00F83276" w:rsidP="00F83276"/>
        </w:tc>
        <w:tc>
          <w:tcPr>
            <w:tcW w:w="2835" w:type="dxa"/>
          </w:tcPr>
          <w:p w14:paraId="055D8947" w14:textId="77777777" w:rsidR="00F83276" w:rsidRDefault="00F83276" w:rsidP="00F83276"/>
        </w:tc>
        <w:tc>
          <w:tcPr>
            <w:tcW w:w="2092" w:type="dxa"/>
          </w:tcPr>
          <w:p w14:paraId="706814FF" w14:textId="77777777" w:rsidR="00F83276" w:rsidRDefault="00F83276" w:rsidP="00F83276"/>
        </w:tc>
      </w:tr>
      <w:tr w:rsidR="00F83276" w14:paraId="32F3C32A" w14:textId="77777777" w:rsidTr="00400873">
        <w:trPr>
          <w:trHeight w:val="613"/>
        </w:trPr>
        <w:tc>
          <w:tcPr>
            <w:tcW w:w="5382" w:type="dxa"/>
          </w:tcPr>
          <w:p w14:paraId="1C3E90BC" w14:textId="77777777" w:rsidR="00F83276" w:rsidRDefault="00F83276" w:rsidP="00F83276"/>
        </w:tc>
        <w:tc>
          <w:tcPr>
            <w:tcW w:w="2835" w:type="dxa"/>
          </w:tcPr>
          <w:p w14:paraId="27432D27" w14:textId="77777777" w:rsidR="00F83276" w:rsidRDefault="00F83276" w:rsidP="00F83276"/>
        </w:tc>
        <w:tc>
          <w:tcPr>
            <w:tcW w:w="2092" w:type="dxa"/>
          </w:tcPr>
          <w:p w14:paraId="5727F520" w14:textId="77777777" w:rsidR="00F83276" w:rsidRDefault="00F83276" w:rsidP="00F83276"/>
        </w:tc>
      </w:tr>
      <w:tr w:rsidR="00F83276" w14:paraId="4F3F43B7" w14:textId="77777777" w:rsidTr="00400873">
        <w:trPr>
          <w:trHeight w:val="586"/>
        </w:trPr>
        <w:tc>
          <w:tcPr>
            <w:tcW w:w="5382" w:type="dxa"/>
          </w:tcPr>
          <w:p w14:paraId="5E3B4D2D" w14:textId="77777777" w:rsidR="00F83276" w:rsidRDefault="00F83276" w:rsidP="00F83276"/>
        </w:tc>
        <w:tc>
          <w:tcPr>
            <w:tcW w:w="2835" w:type="dxa"/>
          </w:tcPr>
          <w:p w14:paraId="240C8E57" w14:textId="77777777" w:rsidR="00F83276" w:rsidRDefault="00F83276" w:rsidP="00F83276"/>
        </w:tc>
        <w:tc>
          <w:tcPr>
            <w:tcW w:w="2092" w:type="dxa"/>
          </w:tcPr>
          <w:p w14:paraId="10BD7507" w14:textId="77777777" w:rsidR="00F83276" w:rsidRDefault="00F83276" w:rsidP="00F83276"/>
        </w:tc>
      </w:tr>
      <w:tr w:rsidR="00F83276" w14:paraId="3CE55F0C" w14:textId="77777777" w:rsidTr="00400873">
        <w:trPr>
          <w:trHeight w:val="586"/>
        </w:trPr>
        <w:tc>
          <w:tcPr>
            <w:tcW w:w="5382" w:type="dxa"/>
          </w:tcPr>
          <w:p w14:paraId="4FDFB010" w14:textId="77777777" w:rsidR="00F83276" w:rsidRDefault="00F83276" w:rsidP="00F83276"/>
        </w:tc>
        <w:tc>
          <w:tcPr>
            <w:tcW w:w="2835" w:type="dxa"/>
          </w:tcPr>
          <w:p w14:paraId="53723B44" w14:textId="77777777" w:rsidR="00F83276" w:rsidRDefault="00F83276" w:rsidP="00F83276"/>
        </w:tc>
        <w:tc>
          <w:tcPr>
            <w:tcW w:w="2092" w:type="dxa"/>
          </w:tcPr>
          <w:p w14:paraId="6058774B" w14:textId="77777777" w:rsidR="00F83276" w:rsidRDefault="00F83276" w:rsidP="00F83276"/>
        </w:tc>
      </w:tr>
      <w:tr w:rsidR="00F83276" w14:paraId="69728AEC" w14:textId="77777777" w:rsidTr="00400873">
        <w:trPr>
          <w:trHeight w:val="586"/>
        </w:trPr>
        <w:tc>
          <w:tcPr>
            <w:tcW w:w="5382" w:type="dxa"/>
          </w:tcPr>
          <w:p w14:paraId="183D0F8F" w14:textId="77777777" w:rsidR="00F83276" w:rsidRDefault="00F83276" w:rsidP="00F83276"/>
        </w:tc>
        <w:tc>
          <w:tcPr>
            <w:tcW w:w="2835" w:type="dxa"/>
          </w:tcPr>
          <w:p w14:paraId="798A9D1D" w14:textId="77777777" w:rsidR="00F83276" w:rsidRDefault="00F83276" w:rsidP="00F83276"/>
        </w:tc>
        <w:tc>
          <w:tcPr>
            <w:tcW w:w="2092" w:type="dxa"/>
          </w:tcPr>
          <w:p w14:paraId="55BA5C44" w14:textId="77777777" w:rsidR="00F83276" w:rsidRDefault="00F83276" w:rsidP="00F83276"/>
        </w:tc>
      </w:tr>
    </w:tbl>
    <w:p w14:paraId="17BB87F2" w14:textId="77777777" w:rsidR="00F83276" w:rsidRPr="00F83276" w:rsidRDefault="00F83276" w:rsidP="00F83276"/>
    <w:sectPr w:rsidR="00F83276" w:rsidRPr="00F8327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76"/>
    <w:rsid w:val="00400873"/>
    <w:rsid w:val="00F832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D2B1"/>
  <w15:chartTrackingRefBased/>
  <w15:docId w15:val="{388BA1F4-BAF3-48BC-A911-091F5155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832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83276"/>
    <w:rPr>
      <w:rFonts w:asciiTheme="majorHAnsi" w:eastAsiaTheme="majorEastAsia" w:hAnsiTheme="majorHAnsi" w:cstheme="majorBidi"/>
      <w:color w:val="2F5496" w:themeColor="accent1" w:themeShade="BF"/>
      <w:sz w:val="32"/>
      <w:szCs w:val="32"/>
    </w:rPr>
  </w:style>
  <w:style w:type="table" w:styleId="Tabel-Gitter">
    <w:name w:val="Table Grid"/>
    <w:basedOn w:val="Tabel-Normal"/>
    <w:uiPriority w:val="39"/>
    <w:rsid w:val="00F83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00873"/>
    <w:rPr>
      <w:color w:val="0563C1" w:themeColor="hyperlink"/>
      <w:u w:val="single"/>
    </w:rPr>
  </w:style>
  <w:style w:type="character" w:styleId="Ulstomtale">
    <w:name w:val="Unresolved Mention"/>
    <w:basedOn w:val="Standardskrifttypeiafsnit"/>
    <w:uiPriority w:val="99"/>
    <w:semiHidden/>
    <w:unhideWhenUsed/>
    <w:rsid w:val="00400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ja@brendal.dk" TargetMode="Externa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126</Words>
  <Characters>773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Manja Brendal</dc:creator>
  <cp:keywords/>
  <dc:description/>
  <cp:lastModifiedBy>Manja Brendal Nielsen</cp:lastModifiedBy>
  <cp:revision>1</cp:revision>
  <dcterms:created xsi:type="dcterms:W3CDTF">2020-03-21T10:55:00Z</dcterms:created>
  <dcterms:modified xsi:type="dcterms:W3CDTF">2020-03-21T11:08:00Z</dcterms:modified>
</cp:coreProperties>
</file>